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8A7B58">
      <w:pPr>
        <w:spacing w:after="0"/>
        <w:jc w:val="center"/>
      </w:pPr>
    </w:p>
    <w:p w:rsidR="006E645A" w:rsidRPr="00447446" w:rsidRDefault="006E645A" w:rsidP="008A7B58">
      <w:pPr>
        <w:spacing w:after="0"/>
        <w:jc w:val="center"/>
      </w:pPr>
    </w:p>
    <w:p w:rsidR="006E645A" w:rsidRPr="00447446" w:rsidRDefault="006E645A" w:rsidP="008A7B58">
      <w:pPr>
        <w:spacing w:after="0"/>
        <w:jc w:val="center"/>
      </w:pPr>
    </w:p>
    <w:p w:rsidR="006E645A" w:rsidRPr="00447446" w:rsidRDefault="006E645A" w:rsidP="008A7B58">
      <w:pPr>
        <w:spacing w:after="0"/>
        <w:jc w:val="center"/>
      </w:pPr>
    </w:p>
    <w:p w:rsidR="006E645A" w:rsidRPr="00447446" w:rsidRDefault="006E645A" w:rsidP="008A7B58">
      <w:pPr>
        <w:spacing w:after="0"/>
        <w:jc w:val="center"/>
      </w:pPr>
    </w:p>
    <w:p w:rsidR="006E645A" w:rsidRPr="00447446" w:rsidRDefault="006E645A" w:rsidP="008A7B58">
      <w:pPr>
        <w:spacing w:after="0"/>
        <w:jc w:val="center"/>
      </w:pPr>
    </w:p>
    <w:p w:rsidR="006E645A" w:rsidRDefault="006E645A" w:rsidP="008A7B58">
      <w:pPr>
        <w:spacing w:after="0"/>
        <w:jc w:val="center"/>
      </w:pPr>
    </w:p>
    <w:p w:rsidR="008A7B58" w:rsidRPr="00447446" w:rsidRDefault="008A7B58" w:rsidP="008A7B58">
      <w:pPr>
        <w:spacing w:after="0"/>
        <w:jc w:val="center"/>
      </w:pPr>
    </w:p>
    <w:p w:rsidR="006E645A" w:rsidRPr="003739BB" w:rsidRDefault="006E645A" w:rsidP="008A7B58">
      <w:pPr>
        <w:spacing w:after="0"/>
        <w:jc w:val="center"/>
      </w:pPr>
    </w:p>
    <w:p w:rsidR="005D5388" w:rsidRDefault="00626A60" w:rsidP="008A7B58">
      <w:pPr>
        <w:spacing w:after="0"/>
        <w:jc w:val="center"/>
        <w:rPr>
          <w:rFonts w:eastAsia="Times New Roman"/>
        </w:rPr>
      </w:pPr>
      <w:r>
        <w:rPr>
          <w:rFonts w:eastAsia="Times New Roman"/>
        </w:rPr>
        <w:t>National Sovereignty</w:t>
      </w:r>
    </w:p>
    <w:p w:rsidR="006E645A" w:rsidRPr="009F53D9" w:rsidRDefault="00626A60" w:rsidP="008A7B58">
      <w:pPr>
        <w:spacing w:after="0"/>
        <w:jc w:val="center"/>
      </w:pPr>
      <w:r w:rsidRPr="009F53D9">
        <w:t>Name</w:t>
      </w:r>
    </w:p>
    <w:p w:rsidR="006E645A" w:rsidRPr="009F53D9" w:rsidRDefault="00626A60" w:rsidP="008A7B58">
      <w:pPr>
        <w:spacing w:after="0"/>
        <w:jc w:val="center"/>
      </w:pPr>
      <w:r w:rsidRPr="009F53D9">
        <w:t>Institution</w:t>
      </w:r>
    </w:p>
    <w:p w:rsidR="00F51FB9" w:rsidRDefault="00626A60" w:rsidP="008A7B58">
      <w:pPr>
        <w:spacing w:after="0"/>
        <w:jc w:val="center"/>
      </w:pPr>
      <w:r w:rsidRPr="009F53D9">
        <w:t>Date</w:t>
      </w:r>
    </w:p>
    <w:p w:rsidR="00B20C0E" w:rsidRDefault="00B20C0E" w:rsidP="008A7B58">
      <w:pPr>
        <w:spacing w:after="0"/>
        <w:jc w:val="center"/>
      </w:pPr>
    </w:p>
    <w:p w:rsidR="00B20C0E" w:rsidRDefault="00B20C0E" w:rsidP="008A7B58">
      <w:pPr>
        <w:spacing w:after="0"/>
        <w:jc w:val="center"/>
      </w:pPr>
    </w:p>
    <w:p w:rsidR="00B20C0E" w:rsidRDefault="00B20C0E" w:rsidP="008A7B58">
      <w:pPr>
        <w:spacing w:after="0"/>
        <w:jc w:val="center"/>
      </w:pPr>
    </w:p>
    <w:p w:rsidR="00B20C0E" w:rsidRDefault="00B20C0E" w:rsidP="008A7B58">
      <w:pPr>
        <w:spacing w:after="0"/>
        <w:jc w:val="center"/>
      </w:pPr>
    </w:p>
    <w:p w:rsidR="00B20C0E" w:rsidRDefault="00B20C0E" w:rsidP="008A7B58">
      <w:pPr>
        <w:spacing w:after="0"/>
        <w:jc w:val="center"/>
      </w:pPr>
    </w:p>
    <w:p w:rsidR="00B20C0E" w:rsidRDefault="00B20C0E" w:rsidP="008A7B58">
      <w:pPr>
        <w:spacing w:after="0"/>
        <w:jc w:val="center"/>
      </w:pPr>
    </w:p>
    <w:p w:rsidR="008A7B58" w:rsidRDefault="008A7B58" w:rsidP="008A7B58">
      <w:pPr>
        <w:spacing w:after="0"/>
        <w:jc w:val="center"/>
      </w:pPr>
    </w:p>
    <w:p w:rsidR="008A7B58" w:rsidRDefault="008A7B58" w:rsidP="008A7B58">
      <w:pPr>
        <w:spacing w:after="0"/>
        <w:jc w:val="center"/>
      </w:pPr>
    </w:p>
    <w:p w:rsidR="008A7B58" w:rsidRDefault="008A7B58" w:rsidP="008A7B58">
      <w:pPr>
        <w:spacing w:after="0"/>
        <w:jc w:val="center"/>
      </w:pPr>
    </w:p>
    <w:p w:rsidR="008A7B58" w:rsidRDefault="008A7B58" w:rsidP="008A7B58">
      <w:pPr>
        <w:spacing w:after="0"/>
        <w:jc w:val="center"/>
      </w:pPr>
    </w:p>
    <w:p w:rsidR="00654269" w:rsidRDefault="00654269" w:rsidP="008A7B58">
      <w:pPr>
        <w:spacing w:after="0"/>
        <w:jc w:val="center"/>
      </w:pPr>
    </w:p>
    <w:p w:rsidR="008A7B58" w:rsidRDefault="008A7B58" w:rsidP="008A7B58">
      <w:pPr>
        <w:spacing w:after="0"/>
        <w:jc w:val="center"/>
      </w:pPr>
    </w:p>
    <w:p w:rsidR="005D5388" w:rsidRDefault="00626A60" w:rsidP="008A7B58">
      <w:pPr>
        <w:spacing w:after="0"/>
        <w:jc w:val="center"/>
        <w:rPr>
          <w:rFonts w:eastAsia="Times New Roman"/>
        </w:rPr>
      </w:pPr>
      <w:r>
        <w:rPr>
          <w:rFonts w:eastAsia="Times New Roman"/>
        </w:rPr>
        <w:lastRenderedPageBreak/>
        <w:t>National Sovereignty</w:t>
      </w:r>
    </w:p>
    <w:p w:rsidR="00F4677F" w:rsidRPr="00EA655E" w:rsidRDefault="00626A60" w:rsidP="008A7B58">
      <w:pPr>
        <w:spacing w:after="0"/>
        <w:jc w:val="center"/>
        <w:rPr>
          <w:rFonts w:eastAsia="Times New Roman"/>
          <w:b/>
          <w:bCs/>
        </w:rPr>
      </w:pPr>
      <w:r>
        <w:rPr>
          <w:rFonts w:eastAsia="Times New Roman"/>
          <w:b/>
          <w:bCs/>
        </w:rPr>
        <w:t>T</w:t>
      </w:r>
      <w:r w:rsidR="001F4B9F">
        <w:rPr>
          <w:rFonts w:eastAsia="Times New Roman"/>
          <w:b/>
          <w:bCs/>
        </w:rPr>
        <w:t>he concept of sovereignty</w:t>
      </w:r>
    </w:p>
    <w:p w:rsidR="00F4677F" w:rsidRDefault="00626A60" w:rsidP="008A7B58">
      <w:pPr>
        <w:spacing w:after="0"/>
        <w:ind w:firstLine="720"/>
        <w:jc w:val="both"/>
        <w:rPr>
          <w:rFonts w:eastAsia="Times New Roman"/>
        </w:rPr>
      </w:pPr>
      <w:r>
        <w:rPr>
          <w:rFonts w:eastAsia="Times New Roman"/>
        </w:rPr>
        <w:t xml:space="preserve">Throughout history, the concept of sovereignty has been a significant issue of contention, especially in the fields of political science and in international law. </w:t>
      </w:r>
      <w:r w:rsidR="001F4B9F">
        <w:rPr>
          <w:rFonts w:eastAsia="Times New Roman"/>
        </w:rPr>
        <w:t>S</w:t>
      </w:r>
      <w:r>
        <w:rPr>
          <w:rFonts w:eastAsia="Times New Roman"/>
        </w:rPr>
        <w:t>overeignty is the state of being in a position to make laws and exercise control over the resources within the borders of a country without coercion with other nations. In political theory, sovereignty refers to the overseeing authority and the power of a state to make decisions and laws to maintain peace and</w:t>
      </w:r>
      <w:r w:rsidR="001F4B9F">
        <w:rPr>
          <w:rFonts w:eastAsia="Times New Roman"/>
        </w:rPr>
        <w:t xml:space="preserve"> </w:t>
      </w:r>
      <w:r>
        <w:rPr>
          <w:rFonts w:eastAsia="Times New Roman"/>
        </w:rPr>
        <w:t>order</w:t>
      </w:r>
      <w:r w:rsidR="001F4B9F">
        <w:rPr>
          <w:rFonts w:eastAsia="Times New Roman"/>
        </w:rPr>
        <w:t xml:space="preserve"> </w:t>
      </w:r>
      <w:r>
        <w:rPr>
          <w:rFonts w:eastAsia="Times New Roman"/>
        </w:rPr>
        <w:t>(</w:t>
      </w:r>
      <w:r w:rsidR="003402D9" w:rsidRPr="003402D9">
        <w:rPr>
          <w:rFonts w:eastAsia="Times New Roman"/>
        </w:rPr>
        <w:t>Couture, &amp; Toupin, 2017</w:t>
      </w:r>
      <w:r>
        <w:rPr>
          <w:rFonts w:eastAsia="Times New Roman"/>
        </w:rPr>
        <w:t xml:space="preserve">). The concept of </w:t>
      </w:r>
      <w:r w:rsidR="001C5EB3">
        <w:rPr>
          <w:rFonts w:eastAsia="Times New Roman"/>
        </w:rPr>
        <w:t>sovereignty dates back to the 16</w:t>
      </w:r>
      <w:r w:rsidR="001C5EB3" w:rsidRPr="001C5EB3">
        <w:rPr>
          <w:rFonts w:eastAsia="Times New Roman"/>
          <w:vertAlign w:val="superscript"/>
        </w:rPr>
        <w:t>th</w:t>
      </w:r>
      <w:r w:rsidR="001C5EB3">
        <w:rPr>
          <w:rFonts w:eastAsia="Times New Roman"/>
        </w:rPr>
        <w:t xml:space="preserve"> century when a majority of European nations, like France, were shifting their system of governance from feudalism to nationalism. With time, this concept has changed as a result of the impact of external factors such as globalization, to fit the needs of the present world</w:t>
      </w:r>
      <w:r w:rsidR="003402D9">
        <w:rPr>
          <w:rFonts w:eastAsia="Times New Roman"/>
        </w:rPr>
        <w:t xml:space="preserve"> (</w:t>
      </w:r>
      <w:r w:rsidR="003402D9" w:rsidRPr="003402D9">
        <w:rPr>
          <w:rFonts w:eastAsia="Times New Roman"/>
        </w:rPr>
        <w:t>Couture, &amp; Toupin, 2017</w:t>
      </w:r>
      <w:r w:rsidR="003402D9">
        <w:rPr>
          <w:rFonts w:eastAsia="Times New Roman"/>
        </w:rPr>
        <w:t>)</w:t>
      </w:r>
      <w:r w:rsidR="001C5EB3">
        <w:rPr>
          <w:rFonts w:eastAsia="Times New Roman"/>
        </w:rPr>
        <w:t xml:space="preserve">. </w:t>
      </w:r>
      <w:r w:rsidR="00185C4B">
        <w:rPr>
          <w:rFonts w:eastAsia="Times New Roman"/>
        </w:rPr>
        <w:t>Due to these changes, today sovereignty manifests itself in different forms</w:t>
      </w:r>
      <w:r w:rsidR="008A7B58">
        <w:rPr>
          <w:rFonts w:eastAsia="Times New Roman"/>
        </w:rPr>
        <w:t xml:space="preserve"> which are </w:t>
      </w:r>
      <w:r w:rsidR="007E7CE0">
        <w:rPr>
          <w:rFonts w:eastAsia="Times New Roman"/>
        </w:rPr>
        <w:t xml:space="preserve">political, cultural, social, and economic sovereignty. </w:t>
      </w:r>
    </w:p>
    <w:p w:rsidR="00F4677F" w:rsidRPr="001C5EB3" w:rsidRDefault="00626A60" w:rsidP="008A7B58">
      <w:pPr>
        <w:spacing w:after="0"/>
        <w:jc w:val="center"/>
        <w:rPr>
          <w:rFonts w:eastAsia="Times New Roman"/>
          <w:b/>
          <w:bCs/>
        </w:rPr>
      </w:pPr>
      <w:r w:rsidRPr="001C5EB3">
        <w:rPr>
          <w:rFonts w:eastAsia="Times New Roman"/>
          <w:b/>
          <w:bCs/>
        </w:rPr>
        <w:t>I</w:t>
      </w:r>
      <w:r w:rsidR="003402D9" w:rsidRPr="001C5EB3">
        <w:rPr>
          <w:rFonts w:eastAsia="Times New Roman"/>
          <w:b/>
          <w:bCs/>
        </w:rPr>
        <w:t>mpacts</w:t>
      </w:r>
      <w:r w:rsidRPr="001C5EB3">
        <w:rPr>
          <w:rFonts w:eastAsia="Times New Roman"/>
          <w:b/>
          <w:bCs/>
        </w:rPr>
        <w:t xml:space="preserve"> globalization</w:t>
      </w:r>
      <w:r w:rsidR="003402D9">
        <w:rPr>
          <w:rFonts w:eastAsia="Times New Roman"/>
          <w:b/>
          <w:bCs/>
        </w:rPr>
        <w:t xml:space="preserve"> on</w:t>
      </w:r>
      <w:r w:rsidR="001F4B9F">
        <w:rPr>
          <w:rFonts w:eastAsia="Times New Roman"/>
          <w:b/>
          <w:bCs/>
        </w:rPr>
        <w:t xml:space="preserve"> sovereignty</w:t>
      </w:r>
    </w:p>
    <w:p w:rsidR="001C5EB3" w:rsidRDefault="001F4B9F" w:rsidP="008A7B58">
      <w:pPr>
        <w:spacing w:after="0"/>
        <w:ind w:firstLine="720"/>
        <w:jc w:val="both"/>
        <w:rPr>
          <w:rFonts w:eastAsia="Times New Roman"/>
        </w:rPr>
      </w:pPr>
      <w:r>
        <w:rPr>
          <w:rFonts w:eastAsia="Times New Roman"/>
        </w:rPr>
        <w:t xml:space="preserve">The phenomena of globalization is </w:t>
      </w:r>
      <w:r w:rsidR="00626A60">
        <w:rPr>
          <w:rFonts w:eastAsia="Times New Roman"/>
        </w:rPr>
        <w:t>perhaps</w:t>
      </w:r>
      <w:r>
        <w:rPr>
          <w:rFonts w:eastAsia="Times New Roman"/>
        </w:rPr>
        <w:t xml:space="preserve"> </w:t>
      </w:r>
      <w:r w:rsidR="00626A60">
        <w:rPr>
          <w:rFonts w:eastAsia="Times New Roman"/>
        </w:rPr>
        <w:t>one of the most common c</w:t>
      </w:r>
      <w:r>
        <w:rPr>
          <w:rFonts w:eastAsia="Times New Roman"/>
        </w:rPr>
        <w:t>oncepts of the modern world and it is dynamic since</w:t>
      </w:r>
      <w:r w:rsidR="00626A60">
        <w:rPr>
          <w:rFonts w:eastAsia="Times New Roman"/>
        </w:rPr>
        <w:t xml:space="preserve"> it is applied in all sectors of society, including geographical, social, political, and cultural aspects</w:t>
      </w:r>
      <w:r>
        <w:rPr>
          <w:rFonts w:eastAsia="Times New Roman"/>
        </w:rPr>
        <w:t xml:space="preserve"> </w:t>
      </w:r>
      <w:r w:rsidR="007E7CE0">
        <w:rPr>
          <w:rFonts w:eastAsia="Times New Roman"/>
        </w:rPr>
        <w:t>(</w:t>
      </w:r>
      <w:r w:rsidR="003402D9" w:rsidRPr="003402D9">
        <w:rPr>
          <w:rFonts w:eastAsia="Times New Roman"/>
        </w:rPr>
        <w:t>Bakulina</w:t>
      </w:r>
      <w:r w:rsidR="003402D9">
        <w:rPr>
          <w:rFonts w:eastAsia="Times New Roman"/>
        </w:rPr>
        <w:t xml:space="preserve"> et al., 2019</w:t>
      </w:r>
      <w:r w:rsidR="007E7CE0">
        <w:rPr>
          <w:rFonts w:eastAsia="Times New Roman"/>
        </w:rPr>
        <w:t>)</w:t>
      </w:r>
      <w:r w:rsidR="00626A60">
        <w:rPr>
          <w:rFonts w:eastAsia="Times New Roman"/>
        </w:rPr>
        <w:t>. Though different meanings are drawn to fit each of the perspectives, globalization generally refers to the process of using social relations to ‘break’ the limitations of territorial geography, such that the world becomes a single place</w:t>
      </w:r>
      <w:r>
        <w:rPr>
          <w:rFonts w:eastAsia="Times New Roman"/>
        </w:rPr>
        <w:t xml:space="preserve"> </w:t>
      </w:r>
      <w:r w:rsidR="00626A60">
        <w:rPr>
          <w:rFonts w:eastAsia="Times New Roman"/>
        </w:rPr>
        <w:t>(</w:t>
      </w:r>
      <w:r w:rsidR="00257BBC" w:rsidRPr="00257BBC">
        <w:rPr>
          <w:rFonts w:eastAsia="Times New Roman"/>
        </w:rPr>
        <w:t>Agnew, 2017</w:t>
      </w:r>
      <w:r w:rsidR="00626A60">
        <w:rPr>
          <w:rFonts w:eastAsia="Times New Roman"/>
        </w:rPr>
        <w:t>). The concept of globalization has received praise and criticism in equal measures, especially concerning the concept of sovereignty.</w:t>
      </w:r>
      <w:r w:rsidR="007E7CE0">
        <w:rPr>
          <w:rFonts w:eastAsia="Times New Roman"/>
        </w:rPr>
        <w:t xml:space="preserve"> Based on its ability to internationalize local and state issues, globalization has had significant impacts on the different forms of sovereignty.</w:t>
      </w:r>
    </w:p>
    <w:p w:rsidR="007E7CE0" w:rsidRDefault="00626A60" w:rsidP="008A7B58">
      <w:pPr>
        <w:spacing w:after="0"/>
        <w:ind w:firstLine="720"/>
        <w:jc w:val="both"/>
        <w:rPr>
          <w:rFonts w:eastAsia="Times New Roman"/>
        </w:rPr>
      </w:pPr>
      <w:r>
        <w:rPr>
          <w:rFonts w:eastAsia="Times New Roman"/>
        </w:rPr>
        <w:t>In political sovereignty, globalization has led to changes in the manner in which individual governments present their governing policies over their subjects</w:t>
      </w:r>
      <w:r w:rsidR="00257BBC">
        <w:rPr>
          <w:rFonts w:eastAsia="Times New Roman"/>
        </w:rPr>
        <w:t xml:space="preserve"> (</w:t>
      </w:r>
      <w:r w:rsidR="00257BBC" w:rsidRPr="00257BBC">
        <w:rPr>
          <w:rFonts w:eastAsia="Times New Roman"/>
        </w:rPr>
        <w:t>Agnew, 2017</w:t>
      </w:r>
      <w:r w:rsidR="00257BBC">
        <w:rPr>
          <w:rFonts w:eastAsia="Times New Roman"/>
        </w:rPr>
        <w:t>)</w:t>
      </w:r>
      <w:r>
        <w:rPr>
          <w:rFonts w:eastAsia="Times New Roman"/>
        </w:rPr>
        <w:t xml:space="preserve">. </w:t>
      </w:r>
      <w:r>
        <w:rPr>
          <w:rFonts w:eastAsia="Times New Roman"/>
        </w:rPr>
        <w:lastRenderedPageBreak/>
        <w:t>The political arena has become increasingly market-driven, that is</w:t>
      </w:r>
      <w:r w:rsidR="001F4B9F">
        <w:rPr>
          <w:rFonts w:eastAsia="Times New Roman"/>
        </w:rPr>
        <w:t>, in individual</w:t>
      </w:r>
      <w:r>
        <w:rPr>
          <w:rFonts w:eastAsia="Times New Roman"/>
        </w:rPr>
        <w:t xml:space="preserve"> </w:t>
      </w:r>
      <w:r w:rsidR="001F4B9F">
        <w:rPr>
          <w:rFonts w:eastAsia="Times New Roman"/>
        </w:rPr>
        <w:t>nations;</w:t>
      </w:r>
      <w:r>
        <w:rPr>
          <w:rFonts w:eastAsia="Times New Roman"/>
        </w:rPr>
        <w:t xml:space="preserve"> politics </w:t>
      </w:r>
      <w:r w:rsidR="00CC1358">
        <w:rPr>
          <w:rFonts w:eastAsia="Times New Roman"/>
        </w:rPr>
        <w:t>have been forced to conform to the international requirements other than their traditional governing structures. Globalization has seen the establishment of regional governing systems such as the European Union, and the African Union, which focus on the governance of the individual states within the regions</w:t>
      </w:r>
      <w:r w:rsidR="00257BBC">
        <w:rPr>
          <w:rFonts w:eastAsia="Times New Roman"/>
        </w:rPr>
        <w:t xml:space="preserve"> (</w:t>
      </w:r>
      <w:r w:rsidR="00257BBC" w:rsidRPr="00257BBC">
        <w:rPr>
          <w:rFonts w:eastAsia="Times New Roman"/>
        </w:rPr>
        <w:t>Agnew, 2017</w:t>
      </w:r>
      <w:r w:rsidR="00257BBC">
        <w:rPr>
          <w:rFonts w:eastAsia="Times New Roman"/>
        </w:rPr>
        <w:t>)</w:t>
      </w:r>
      <w:r w:rsidR="00CC1358">
        <w:rPr>
          <w:rFonts w:eastAsia="Times New Roman"/>
        </w:rPr>
        <w:t>.</w:t>
      </w:r>
    </w:p>
    <w:p w:rsidR="00CC1358" w:rsidRDefault="00626A60" w:rsidP="008A7B58">
      <w:pPr>
        <w:spacing w:after="0"/>
        <w:ind w:firstLine="720"/>
        <w:jc w:val="both"/>
        <w:rPr>
          <w:rFonts w:eastAsia="Times New Roman"/>
        </w:rPr>
      </w:pPr>
      <w:r>
        <w:rPr>
          <w:rFonts w:eastAsia="Times New Roman"/>
        </w:rPr>
        <w:t>In economic</w:t>
      </w:r>
      <w:r w:rsidR="001F4B9F">
        <w:rPr>
          <w:rFonts w:eastAsia="Times New Roman"/>
        </w:rPr>
        <w:t>s s</w:t>
      </w:r>
      <w:r w:rsidR="00EA655E">
        <w:rPr>
          <w:rFonts w:eastAsia="Times New Roman"/>
        </w:rPr>
        <w:t>overeignty</w:t>
      </w:r>
      <w:r>
        <w:rPr>
          <w:rFonts w:eastAsia="Times New Roman"/>
        </w:rPr>
        <w:t>, information technology has made it easy to acquire goods from any part of the world, and advanced technology in transport allows for the free movement of goods and services across the face of the world</w:t>
      </w:r>
      <w:r w:rsidR="00257BBC">
        <w:rPr>
          <w:rFonts w:eastAsia="Times New Roman"/>
        </w:rPr>
        <w:t xml:space="preserve"> (</w:t>
      </w:r>
      <w:r w:rsidR="00257BBC" w:rsidRPr="003402D9">
        <w:rPr>
          <w:rFonts w:eastAsia="Times New Roman"/>
        </w:rPr>
        <w:t>Bakulina</w:t>
      </w:r>
      <w:r w:rsidR="00257BBC">
        <w:rPr>
          <w:rFonts w:eastAsia="Times New Roman"/>
        </w:rPr>
        <w:t xml:space="preserve"> et al., 2019)</w:t>
      </w:r>
      <w:r>
        <w:rPr>
          <w:rFonts w:eastAsia="Times New Roman"/>
        </w:rPr>
        <w:t xml:space="preserve">. In addition to that, the stocks market allows for the easy exchange of currencies between nations, which further encourages international trade. </w:t>
      </w:r>
      <w:r w:rsidR="00EA655E">
        <w:rPr>
          <w:rFonts w:eastAsia="Times New Roman"/>
        </w:rPr>
        <w:t>As for cultural sovereignty</w:t>
      </w:r>
      <w:r w:rsidR="001F4B9F">
        <w:rPr>
          <w:rFonts w:eastAsia="Times New Roman"/>
        </w:rPr>
        <w:t xml:space="preserve"> is concerned</w:t>
      </w:r>
      <w:r w:rsidR="00EA655E">
        <w:rPr>
          <w:rFonts w:eastAsia="Times New Roman"/>
        </w:rPr>
        <w:t>, information technology has facilitated interactions between different people from different cultural backgrounds all over the world. Through the available communication channels, cultures are shared across the globe. Now different communities can share knowledge and skills, and in doing so, enhance the cohesion between the different communities</w:t>
      </w:r>
      <w:r w:rsidR="00257BBC">
        <w:rPr>
          <w:rFonts w:eastAsia="Times New Roman"/>
        </w:rPr>
        <w:t xml:space="preserve"> (</w:t>
      </w:r>
      <w:r w:rsidR="00257BBC" w:rsidRPr="00257BBC">
        <w:rPr>
          <w:rFonts w:eastAsia="Times New Roman"/>
        </w:rPr>
        <w:t>Agnew, 2017</w:t>
      </w:r>
      <w:r w:rsidR="00257BBC">
        <w:rPr>
          <w:rFonts w:eastAsia="Times New Roman"/>
        </w:rPr>
        <w:t>)</w:t>
      </w:r>
      <w:r w:rsidR="00EA655E">
        <w:rPr>
          <w:rFonts w:eastAsia="Times New Roman"/>
        </w:rPr>
        <w:t xml:space="preserve">. </w:t>
      </w:r>
    </w:p>
    <w:p w:rsidR="00B20C0E" w:rsidRDefault="00626A60" w:rsidP="008A7B58">
      <w:pPr>
        <w:spacing w:after="0"/>
        <w:jc w:val="center"/>
        <w:rPr>
          <w:rFonts w:eastAsia="Times New Roman"/>
          <w:b/>
          <w:bCs/>
        </w:rPr>
      </w:pPr>
      <w:r w:rsidRPr="001C5EB3">
        <w:rPr>
          <w:rFonts w:eastAsia="Times New Roman"/>
          <w:b/>
          <w:bCs/>
        </w:rPr>
        <w:t xml:space="preserve">Drivers of globalization and </w:t>
      </w:r>
      <w:r>
        <w:rPr>
          <w:rFonts w:eastAsia="Times New Roman"/>
          <w:b/>
          <w:bCs/>
        </w:rPr>
        <w:t xml:space="preserve">how they affect </w:t>
      </w:r>
      <w:r w:rsidR="001F4B9F">
        <w:rPr>
          <w:rFonts w:eastAsia="Times New Roman"/>
          <w:b/>
          <w:bCs/>
        </w:rPr>
        <w:t>national sovereignty</w:t>
      </w:r>
    </w:p>
    <w:p w:rsidR="00EA655E" w:rsidRDefault="00626A60" w:rsidP="008A7B58">
      <w:pPr>
        <w:spacing w:after="0"/>
        <w:ind w:firstLine="720"/>
        <w:jc w:val="both"/>
        <w:rPr>
          <w:rFonts w:eastAsia="Times New Roman"/>
        </w:rPr>
      </w:pPr>
      <w:r>
        <w:rPr>
          <w:rFonts w:eastAsia="Times New Roman"/>
        </w:rPr>
        <w:t xml:space="preserve">There exist different drivers of </w:t>
      </w:r>
      <w:r w:rsidR="00202DED">
        <w:rPr>
          <w:rFonts w:eastAsia="Times New Roman"/>
        </w:rPr>
        <w:t xml:space="preserve">globalization, </w:t>
      </w:r>
      <w:r>
        <w:rPr>
          <w:rFonts w:eastAsia="Times New Roman"/>
        </w:rPr>
        <w:t xml:space="preserve">which </w:t>
      </w:r>
      <w:r w:rsidR="00202DED">
        <w:rPr>
          <w:rFonts w:eastAsia="Times New Roman"/>
        </w:rPr>
        <w:t>are generally</w:t>
      </w:r>
      <w:r w:rsidR="001F4B9F">
        <w:rPr>
          <w:rFonts w:eastAsia="Times New Roman"/>
        </w:rPr>
        <w:t xml:space="preserve"> </w:t>
      </w:r>
      <w:r w:rsidR="00202DED">
        <w:rPr>
          <w:rFonts w:eastAsia="Times New Roman"/>
        </w:rPr>
        <w:t xml:space="preserve">grouped into </w:t>
      </w:r>
      <w:r>
        <w:rPr>
          <w:rFonts w:eastAsia="Times New Roman"/>
        </w:rPr>
        <w:t>several</w:t>
      </w:r>
      <w:r w:rsidR="00202DED">
        <w:rPr>
          <w:rFonts w:eastAsia="Times New Roman"/>
        </w:rPr>
        <w:t xml:space="preserve"> categories</w:t>
      </w:r>
      <w:r w:rsidR="001F4B9F">
        <w:rPr>
          <w:rFonts w:eastAsia="Times New Roman"/>
        </w:rPr>
        <w:t xml:space="preserve"> </w:t>
      </w:r>
      <w:r w:rsidR="00202DED">
        <w:rPr>
          <w:rFonts w:eastAsia="Times New Roman"/>
        </w:rPr>
        <w:t>(</w:t>
      </w:r>
      <w:r w:rsidR="00257BBC" w:rsidRPr="00257BBC">
        <w:rPr>
          <w:rFonts w:eastAsia="Times New Roman"/>
        </w:rPr>
        <w:t>Bauernfeind, 20</w:t>
      </w:r>
      <w:r w:rsidR="00257BBC">
        <w:rPr>
          <w:rFonts w:eastAsia="Times New Roman"/>
        </w:rPr>
        <w:t>1</w:t>
      </w:r>
      <w:r w:rsidR="00257BBC" w:rsidRPr="00257BBC">
        <w:rPr>
          <w:rFonts w:eastAsia="Times New Roman"/>
        </w:rPr>
        <w:t>6</w:t>
      </w:r>
      <w:r w:rsidR="00202DED">
        <w:rPr>
          <w:rFonts w:eastAsia="Times New Roman"/>
        </w:rPr>
        <w:t>). The first category is technological drivers, which are attributed on a large scale for the development of modern-day globalization. Through Information technology, people were able to share information across the world. The development of computing and internet services enabled for easy sharing of information. Therefore, the decisions made at the national or state level is highly based on this information</w:t>
      </w:r>
      <w:r w:rsidR="00257BBC">
        <w:rPr>
          <w:rFonts w:eastAsia="Times New Roman"/>
        </w:rPr>
        <w:t xml:space="preserve"> (</w:t>
      </w:r>
      <w:r w:rsidR="00257BBC" w:rsidRPr="00257BBC">
        <w:rPr>
          <w:rFonts w:eastAsia="Times New Roman"/>
        </w:rPr>
        <w:t>Agnew, 2017</w:t>
      </w:r>
      <w:r w:rsidR="00257BBC">
        <w:rPr>
          <w:rFonts w:eastAsia="Times New Roman"/>
        </w:rPr>
        <w:t>)</w:t>
      </w:r>
      <w:r w:rsidR="00202DED">
        <w:rPr>
          <w:rFonts w:eastAsia="Times New Roman"/>
        </w:rPr>
        <w:t xml:space="preserve">. Furthermore, these channels have enabled e-commerce, which is conducted across the globe. Such trade has defiled the traditional </w:t>
      </w:r>
      <w:r>
        <w:rPr>
          <w:rFonts w:eastAsia="Times New Roman"/>
        </w:rPr>
        <w:t xml:space="preserve">basis of domestic trade. </w:t>
      </w:r>
    </w:p>
    <w:p w:rsidR="00202DED" w:rsidRDefault="00626A60" w:rsidP="008A7B58">
      <w:pPr>
        <w:spacing w:after="0"/>
        <w:ind w:firstLine="720"/>
        <w:jc w:val="both"/>
        <w:rPr>
          <w:rFonts w:eastAsia="Times New Roman"/>
        </w:rPr>
      </w:pPr>
      <w:r>
        <w:rPr>
          <w:rFonts w:eastAsia="Times New Roman"/>
        </w:rPr>
        <w:lastRenderedPageBreak/>
        <w:t>The other influential driver of globa</w:t>
      </w:r>
      <w:r w:rsidR="001F4B9F">
        <w:rPr>
          <w:rFonts w:eastAsia="Times New Roman"/>
        </w:rPr>
        <w:t xml:space="preserve">lization is the political aspect. </w:t>
      </w:r>
      <w:r>
        <w:rPr>
          <w:rFonts w:eastAsia="Times New Roman"/>
        </w:rPr>
        <w:t xml:space="preserve"> Need for the establishment of regional blocks forced nations to go against the basics of sovereignty and come up together for the benefit of all the member nations</w:t>
      </w:r>
      <w:r w:rsidR="00257BBC">
        <w:rPr>
          <w:rFonts w:eastAsia="Times New Roman"/>
        </w:rPr>
        <w:t xml:space="preserve"> (</w:t>
      </w:r>
      <w:r w:rsidR="00257BBC" w:rsidRPr="00257BBC">
        <w:rPr>
          <w:rFonts w:eastAsia="Times New Roman"/>
        </w:rPr>
        <w:t>Bauernfeind, 20</w:t>
      </w:r>
      <w:r w:rsidR="00257BBC">
        <w:rPr>
          <w:rFonts w:eastAsia="Times New Roman"/>
        </w:rPr>
        <w:t>1</w:t>
      </w:r>
      <w:r w:rsidR="00257BBC" w:rsidRPr="00257BBC">
        <w:rPr>
          <w:rFonts w:eastAsia="Times New Roman"/>
        </w:rPr>
        <w:t>6</w:t>
      </w:r>
      <w:r w:rsidR="00257BBC">
        <w:rPr>
          <w:rFonts w:eastAsia="Times New Roman"/>
        </w:rPr>
        <w:t>)</w:t>
      </w:r>
      <w:r>
        <w:rPr>
          <w:rFonts w:eastAsia="Times New Roman"/>
        </w:rPr>
        <w:t>. This led to the development of blocks such as the United Nations, the European Union, which in turn established operational rules and regulations. These rules and regulations, in turn, affected the legislation and governance</w:t>
      </w:r>
      <w:r w:rsidR="008A7B58">
        <w:rPr>
          <w:rFonts w:eastAsia="Times New Roman"/>
        </w:rPr>
        <w:t xml:space="preserve"> of the individual countries, th</w:t>
      </w:r>
      <w:r>
        <w:rPr>
          <w:rFonts w:eastAsia="Times New Roman"/>
        </w:rPr>
        <w:t>erefore, having a significant influence on the sovereignty of these nations.</w:t>
      </w:r>
    </w:p>
    <w:p w:rsidR="00B93C41" w:rsidRDefault="00626A60" w:rsidP="008A7B58">
      <w:pPr>
        <w:spacing w:after="0"/>
        <w:ind w:firstLine="720"/>
        <w:jc w:val="both"/>
        <w:rPr>
          <w:rFonts w:eastAsia="Times New Roman"/>
        </w:rPr>
      </w:pPr>
      <w:r>
        <w:rPr>
          <w:rFonts w:eastAsia="Times New Roman"/>
        </w:rPr>
        <w:t>Commerce is the other driver that encouraged the development of globalization. As the local markets got saturated with similar products, the need for new and differentiated goods and services arose. Individuals had to look for these</w:t>
      </w:r>
      <w:r w:rsidR="00194626">
        <w:rPr>
          <w:rFonts w:eastAsia="Times New Roman"/>
        </w:rPr>
        <w:t xml:space="preserve"> products in foreign markets. The result is increased international trade, while the stocks exchange market was established to facilitate international trade</w:t>
      </w:r>
      <w:r w:rsidR="00257BBC">
        <w:rPr>
          <w:rFonts w:eastAsia="Times New Roman"/>
        </w:rPr>
        <w:t xml:space="preserve"> (</w:t>
      </w:r>
      <w:r w:rsidR="00257BBC" w:rsidRPr="00257BBC">
        <w:rPr>
          <w:rFonts w:eastAsia="Times New Roman"/>
        </w:rPr>
        <w:t>Bauernfeind, 20</w:t>
      </w:r>
      <w:r w:rsidR="00257BBC">
        <w:rPr>
          <w:rFonts w:eastAsia="Times New Roman"/>
        </w:rPr>
        <w:t>1</w:t>
      </w:r>
      <w:r w:rsidR="00257BBC" w:rsidRPr="00257BBC">
        <w:rPr>
          <w:rFonts w:eastAsia="Times New Roman"/>
        </w:rPr>
        <w:t>6</w:t>
      </w:r>
      <w:r w:rsidR="00257BBC">
        <w:rPr>
          <w:rFonts w:eastAsia="Times New Roman"/>
        </w:rPr>
        <w:t>)</w:t>
      </w:r>
      <w:r w:rsidR="00194626">
        <w:rPr>
          <w:rFonts w:eastAsia="Times New Roman"/>
        </w:rPr>
        <w:t>. The stocks exchange market makes it easy to exchange different currencies, and also compared the value of individual nations' currencies with those of other countries on this market.</w:t>
      </w:r>
    </w:p>
    <w:p w:rsidR="00194626" w:rsidRDefault="00626A60" w:rsidP="008A7B58">
      <w:pPr>
        <w:spacing w:after="0"/>
        <w:ind w:firstLine="720"/>
        <w:jc w:val="both"/>
        <w:rPr>
          <w:rFonts w:eastAsia="Times New Roman"/>
        </w:rPr>
      </w:pPr>
      <w:r>
        <w:rPr>
          <w:rFonts w:eastAsia="Times New Roman"/>
        </w:rPr>
        <w:t>In conclusion, globalization, as a phenomenon, has had significant impacts on the concept of sovereignty, in all its forms, leading to complete changes in society today. Globalization has turned the world into a 'global village' where events in</w:t>
      </w:r>
      <w:r w:rsidR="001F4B9F">
        <w:rPr>
          <w:rFonts w:eastAsia="Times New Roman"/>
        </w:rPr>
        <w:t xml:space="preserve"> one part of the world affects</w:t>
      </w:r>
      <w:r>
        <w:rPr>
          <w:rFonts w:eastAsia="Times New Roman"/>
        </w:rPr>
        <w:t xml:space="preserve"> individual on the opposite side of the globe. However, despite the impacts of globalization, each state should be allowed to maintain its sovereign powers. </w:t>
      </w:r>
      <w:r w:rsidR="00706F13">
        <w:rPr>
          <w:rFonts w:eastAsia="Times New Roman"/>
        </w:rPr>
        <w:t>Despite its many advantages, globalization should not be</w:t>
      </w:r>
      <w:r w:rsidR="001F4B9F">
        <w:rPr>
          <w:rFonts w:eastAsia="Times New Roman"/>
        </w:rPr>
        <w:t xml:space="preserve"> used</w:t>
      </w:r>
      <w:r w:rsidR="00706F13">
        <w:rPr>
          <w:rFonts w:eastAsia="Times New Roman"/>
        </w:rPr>
        <w:t xml:space="preserve"> a mechanism for undermining the sovereign rights of any </w:t>
      </w:r>
      <w:r w:rsidR="003402D9">
        <w:rPr>
          <w:rFonts w:eastAsia="Times New Roman"/>
        </w:rPr>
        <w:t>country (</w:t>
      </w:r>
      <w:r w:rsidR="003402D9" w:rsidRPr="003402D9">
        <w:rPr>
          <w:rFonts w:eastAsia="Times New Roman"/>
        </w:rPr>
        <w:t>Couture, &amp; Toupin, 2017</w:t>
      </w:r>
      <w:r w:rsidR="003402D9">
        <w:rPr>
          <w:rFonts w:eastAsia="Times New Roman"/>
        </w:rPr>
        <w:t>)</w:t>
      </w:r>
      <w:r w:rsidR="00706F13">
        <w:rPr>
          <w:rFonts w:eastAsia="Times New Roman"/>
        </w:rPr>
        <w:t>.</w:t>
      </w:r>
    </w:p>
    <w:p w:rsidR="00257BBC" w:rsidRDefault="00257BBC" w:rsidP="008A7B58">
      <w:pPr>
        <w:spacing w:after="0"/>
        <w:ind w:firstLine="720"/>
        <w:jc w:val="both"/>
        <w:rPr>
          <w:rFonts w:eastAsia="Times New Roman"/>
        </w:rPr>
      </w:pPr>
    </w:p>
    <w:p w:rsidR="00257BBC" w:rsidRDefault="00257BBC" w:rsidP="008A7B58">
      <w:pPr>
        <w:spacing w:after="0"/>
        <w:ind w:firstLine="720"/>
        <w:jc w:val="both"/>
        <w:rPr>
          <w:rFonts w:eastAsia="Times New Roman"/>
        </w:rPr>
      </w:pPr>
    </w:p>
    <w:p w:rsidR="00257BBC" w:rsidRDefault="00257BBC" w:rsidP="008A7B58">
      <w:pPr>
        <w:spacing w:after="0"/>
        <w:ind w:firstLine="720"/>
        <w:jc w:val="both"/>
        <w:rPr>
          <w:rFonts w:eastAsia="Times New Roman"/>
        </w:rPr>
      </w:pPr>
    </w:p>
    <w:p w:rsidR="000A5752" w:rsidRDefault="000A5752" w:rsidP="008A7B58">
      <w:pPr>
        <w:spacing w:after="0"/>
        <w:ind w:firstLine="720"/>
        <w:jc w:val="both"/>
        <w:rPr>
          <w:rFonts w:eastAsia="Times New Roman"/>
        </w:rPr>
      </w:pPr>
    </w:p>
    <w:p w:rsidR="00257BBC" w:rsidRDefault="00257BBC" w:rsidP="008A7B58">
      <w:pPr>
        <w:spacing w:after="0"/>
        <w:jc w:val="both"/>
        <w:rPr>
          <w:rFonts w:eastAsia="Times New Roman"/>
        </w:rPr>
      </w:pPr>
    </w:p>
    <w:p w:rsidR="003402D9" w:rsidRDefault="00626A60" w:rsidP="008A7B58">
      <w:pPr>
        <w:spacing w:after="0"/>
        <w:jc w:val="center"/>
        <w:rPr>
          <w:rFonts w:eastAsia="Times New Roman"/>
        </w:rPr>
      </w:pPr>
      <w:r>
        <w:rPr>
          <w:rFonts w:eastAsia="Times New Roman"/>
        </w:rPr>
        <w:t>References</w:t>
      </w:r>
    </w:p>
    <w:p w:rsidR="00257BBC" w:rsidRDefault="00626A60" w:rsidP="008A7B58">
      <w:pPr>
        <w:spacing w:after="0"/>
        <w:ind w:left="720" w:hanging="720"/>
        <w:jc w:val="both"/>
        <w:rPr>
          <w:rFonts w:eastAsia="Times New Roman"/>
        </w:rPr>
      </w:pPr>
      <w:r w:rsidRPr="00257BBC">
        <w:rPr>
          <w:rFonts w:eastAsia="Times New Roman"/>
        </w:rPr>
        <w:t>Agnew, J. (2017). Globalization and sovereignty: Beyond the territorial trap. Rowman &amp; Littlefield.</w:t>
      </w:r>
    </w:p>
    <w:p w:rsidR="003402D9" w:rsidRDefault="00626A60" w:rsidP="008A7B58">
      <w:pPr>
        <w:spacing w:after="0"/>
        <w:ind w:left="720" w:hanging="720"/>
        <w:jc w:val="both"/>
        <w:rPr>
          <w:rFonts w:eastAsia="Times New Roman"/>
        </w:rPr>
      </w:pPr>
      <w:r w:rsidRPr="003402D9">
        <w:rPr>
          <w:rFonts w:eastAsia="Times New Roman"/>
        </w:rPr>
        <w:t>Bakulina, A. A., Sergeeva, N. V., Starodubtseva, E. B., &amp; Feshina, S. S. (2019). Analysis of the Theoretical Bases of the Globalization Impact on State Sovereignty.</w:t>
      </w:r>
    </w:p>
    <w:p w:rsidR="00257BBC" w:rsidRDefault="00626A60" w:rsidP="008A7B58">
      <w:pPr>
        <w:spacing w:after="0"/>
        <w:ind w:left="720" w:hanging="720"/>
        <w:jc w:val="both"/>
        <w:rPr>
          <w:rFonts w:eastAsia="Times New Roman"/>
        </w:rPr>
      </w:pPr>
      <w:r w:rsidRPr="00257BBC">
        <w:rPr>
          <w:rFonts w:eastAsia="Times New Roman"/>
        </w:rPr>
        <w:t>Bauernfeind, M. (20</w:t>
      </w:r>
      <w:r>
        <w:rPr>
          <w:rFonts w:eastAsia="Times New Roman"/>
        </w:rPr>
        <w:t>1</w:t>
      </w:r>
      <w:r w:rsidRPr="00257BBC">
        <w:rPr>
          <w:rFonts w:eastAsia="Times New Roman"/>
        </w:rPr>
        <w:t>6). Drivers of globalization: Integration of theories and models. GRIN Verlag.</w:t>
      </w:r>
    </w:p>
    <w:p w:rsidR="003402D9" w:rsidRDefault="00626A60" w:rsidP="008A7B58">
      <w:pPr>
        <w:spacing w:after="0"/>
        <w:ind w:left="720" w:hanging="720"/>
        <w:jc w:val="both"/>
        <w:rPr>
          <w:rFonts w:eastAsia="Times New Roman"/>
        </w:rPr>
      </w:pPr>
      <w:r w:rsidRPr="003402D9">
        <w:rPr>
          <w:rFonts w:eastAsia="Times New Roman"/>
        </w:rPr>
        <w:t>Couture, S., &amp; Toupin, S. (2017). What Does the Concept of'Sovereignty'Mean in Digital, Network and Technological Sovereignty? In GigaNet: Global Internet Governance Academic Network, Annual Symposium.</w:t>
      </w:r>
    </w:p>
    <w:p w:rsidR="003402D9" w:rsidRPr="00EA655E" w:rsidRDefault="003402D9" w:rsidP="008A7B58">
      <w:pPr>
        <w:spacing w:after="0"/>
        <w:ind w:left="720" w:hanging="720"/>
        <w:jc w:val="both"/>
        <w:rPr>
          <w:rFonts w:eastAsia="Times New Roman"/>
        </w:rPr>
      </w:pPr>
    </w:p>
    <w:sectPr w:rsidR="003402D9" w:rsidRPr="00EA655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7D29" w:rsidRDefault="00F77D29">
      <w:pPr>
        <w:spacing w:after="0" w:line="240" w:lineRule="auto"/>
      </w:pPr>
      <w:r>
        <w:separator/>
      </w:r>
    </w:p>
  </w:endnote>
  <w:endnote w:type="continuationSeparator" w:id="1">
    <w:p w:rsidR="00F77D29" w:rsidRDefault="00F77D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7D29" w:rsidRDefault="00F77D29">
      <w:pPr>
        <w:spacing w:after="0" w:line="240" w:lineRule="auto"/>
      </w:pPr>
      <w:r>
        <w:separator/>
      </w:r>
    </w:p>
  </w:footnote>
  <w:footnote w:type="continuationSeparator" w:id="1">
    <w:p w:rsidR="00F77D29" w:rsidRDefault="00F77D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626A60" w:rsidP="00B90E54">
        <w:r>
          <w:rPr>
            <w:rFonts w:eastAsia="Times New Roman"/>
          </w:rPr>
          <w:t>NATIONAL SOVEREIGNTY</w:t>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CF3B1E">
          <w:fldChar w:fldCharType="begin"/>
        </w:r>
        <w:r w:rsidR="00532362">
          <w:instrText xml:space="preserve"> PAGE   \* MERGEFORMAT </w:instrText>
        </w:r>
        <w:r w:rsidR="00CF3B1E">
          <w:fldChar w:fldCharType="separate"/>
        </w:r>
        <w:r w:rsidR="008A7B58">
          <w:rPr>
            <w:noProof/>
          </w:rPr>
          <w:t>3</w:t>
        </w:r>
        <w:r w:rsidR="00CF3B1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5D5388" w:rsidRDefault="00626A60" w:rsidP="005D5388">
    <w:pPr>
      <w:spacing w:after="0" w:line="240" w:lineRule="auto"/>
      <w:rPr>
        <w:rFonts w:eastAsia="Times New Roman"/>
      </w:rPr>
    </w:pPr>
    <w:r>
      <w:t xml:space="preserve">Running </w:t>
    </w:r>
    <w:r w:rsidR="008A7B58">
      <w:t>head:</w:t>
    </w:r>
    <w:r w:rsidR="008A7B58">
      <w:rPr>
        <w:rFonts w:eastAsia="Times New Roman"/>
      </w:rPr>
      <w:t xml:space="preserve"> NATIONAL</w:t>
    </w:r>
    <w:r w:rsidR="005D5388">
      <w:rPr>
        <w:rFonts w:eastAsia="Times New Roman"/>
      </w:rPr>
      <w:t xml:space="preserve"> SOVEREIGNTY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19064AF2">
      <w:start w:val="1"/>
      <w:numFmt w:val="decimal"/>
      <w:lvlText w:val="%1."/>
      <w:lvlJc w:val="left"/>
      <w:pPr>
        <w:ind w:left="720" w:hanging="360"/>
      </w:pPr>
    </w:lvl>
    <w:lvl w:ilvl="1" w:tplc="93B64074">
      <w:start w:val="1"/>
      <w:numFmt w:val="lowerLetter"/>
      <w:lvlText w:val="%2."/>
      <w:lvlJc w:val="left"/>
      <w:pPr>
        <w:ind w:left="1440" w:hanging="360"/>
      </w:pPr>
    </w:lvl>
    <w:lvl w:ilvl="2" w:tplc="ECF06580">
      <w:start w:val="1"/>
      <w:numFmt w:val="lowerRoman"/>
      <w:lvlText w:val="%3."/>
      <w:lvlJc w:val="right"/>
      <w:pPr>
        <w:ind w:left="2160" w:hanging="180"/>
      </w:pPr>
    </w:lvl>
    <w:lvl w:ilvl="3" w:tplc="5198B070">
      <w:start w:val="1"/>
      <w:numFmt w:val="decimal"/>
      <w:lvlText w:val="%4."/>
      <w:lvlJc w:val="left"/>
      <w:pPr>
        <w:ind w:left="2880" w:hanging="360"/>
      </w:pPr>
    </w:lvl>
    <w:lvl w:ilvl="4" w:tplc="31561ABA">
      <w:start w:val="1"/>
      <w:numFmt w:val="lowerLetter"/>
      <w:lvlText w:val="%5."/>
      <w:lvlJc w:val="left"/>
      <w:pPr>
        <w:ind w:left="3600" w:hanging="360"/>
      </w:pPr>
    </w:lvl>
    <w:lvl w:ilvl="5" w:tplc="CD3296C4">
      <w:start w:val="1"/>
      <w:numFmt w:val="lowerRoman"/>
      <w:lvlText w:val="%6."/>
      <w:lvlJc w:val="right"/>
      <w:pPr>
        <w:ind w:left="4320" w:hanging="180"/>
      </w:pPr>
    </w:lvl>
    <w:lvl w:ilvl="6" w:tplc="5510D680">
      <w:start w:val="1"/>
      <w:numFmt w:val="decimal"/>
      <w:lvlText w:val="%7."/>
      <w:lvlJc w:val="left"/>
      <w:pPr>
        <w:ind w:left="5040" w:hanging="360"/>
      </w:pPr>
    </w:lvl>
    <w:lvl w:ilvl="7" w:tplc="6742BB2A">
      <w:start w:val="1"/>
      <w:numFmt w:val="lowerLetter"/>
      <w:lvlText w:val="%8."/>
      <w:lvlJc w:val="left"/>
      <w:pPr>
        <w:ind w:left="5760" w:hanging="360"/>
      </w:pPr>
    </w:lvl>
    <w:lvl w:ilvl="8" w:tplc="C4B6F53C">
      <w:start w:val="1"/>
      <w:numFmt w:val="lowerRoman"/>
      <w:lvlText w:val="%9."/>
      <w:lvlJc w:val="right"/>
      <w:pPr>
        <w:ind w:left="6480" w:hanging="180"/>
      </w:pPr>
    </w:lvl>
  </w:abstractNum>
  <w:abstractNum w:abstractNumId="1">
    <w:nsid w:val="5C795F60"/>
    <w:multiLevelType w:val="hybridMultilevel"/>
    <w:tmpl w:val="7D90675A"/>
    <w:lvl w:ilvl="0" w:tplc="D3108346">
      <w:start w:val="1"/>
      <w:numFmt w:val="decimal"/>
      <w:lvlText w:val="%1."/>
      <w:lvlJc w:val="left"/>
      <w:pPr>
        <w:ind w:left="720" w:hanging="360"/>
      </w:pPr>
    </w:lvl>
    <w:lvl w:ilvl="1" w:tplc="9428686A" w:tentative="1">
      <w:start w:val="1"/>
      <w:numFmt w:val="lowerLetter"/>
      <w:lvlText w:val="%2."/>
      <w:lvlJc w:val="left"/>
      <w:pPr>
        <w:ind w:left="1440" w:hanging="360"/>
      </w:pPr>
    </w:lvl>
    <w:lvl w:ilvl="2" w:tplc="3C284E4C" w:tentative="1">
      <w:start w:val="1"/>
      <w:numFmt w:val="lowerRoman"/>
      <w:lvlText w:val="%3."/>
      <w:lvlJc w:val="right"/>
      <w:pPr>
        <w:ind w:left="2160" w:hanging="180"/>
      </w:pPr>
    </w:lvl>
    <w:lvl w:ilvl="3" w:tplc="51B885A0" w:tentative="1">
      <w:start w:val="1"/>
      <w:numFmt w:val="decimal"/>
      <w:lvlText w:val="%4."/>
      <w:lvlJc w:val="left"/>
      <w:pPr>
        <w:ind w:left="2880" w:hanging="360"/>
      </w:pPr>
    </w:lvl>
    <w:lvl w:ilvl="4" w:tplc="AE081FCA" w:tentative="1">
      <w:start w:val="1"/>
      <w:numFmt w:val="lowerLetter"/>
      <w:lvlText w:val="%5."/>
      <w:lvlJc w:val="left"/>
      <w:pPr>
        <w:ind w:left="3600" w:hanging="360"/>
      </w:pPr>
    </w:lvl>
    <w:lvl w:ilvl="5" w:tplc="D2406C9C" w:tentative="1">
      <w:start w:val="1"/>
      <w:numFmt w:val="lowerRoman"/>
      <w:lvlText w:val="%6."/>
      <w:lvlJc w:val="right"/>
      <w:pPr>
        <w:ind w:left="4320" w:hanging="180"/>
      </w:pPr>
    </w:lvl>
    <w:lvl w:ilvl="6" w:tplc="1048F22E" w:tentative="1">
      <w:start w:val="1"/>
      <w:numFmt w:val="decimal"/>
      <w:lvlText w:val="%7."/>
      <w:lvlJc w:val="left"/>
      <w:pPr>
        <w:ind w:left="5040" w:hanging="360"/>
      </w:pPr>
    </w:lvl>
    <w:lvl w:ilvl="7" w:tplc="884425CE" w:tentative="1">
      <w:start w:val="1"/>
      <w:numFmt w:val="lowerLetter"/>
      <w:lvlText w:val="%8."/>
      <w:lvlJc w:val="left"/>
      <w:pPr>
        <w:ind w:left="5760" w:hanging="360"/>
      </w:pPr>
    </w:lvl>
    <w:lvl w:ilvl="8" w:tplc="A732937E"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A5752"/>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85C4B"/>
    <w:rsid w:val="00191912"/>
    <w:rsid w:val="00194626"/>
    <w:rsid w:val="00196365"/>
    <w:rsid w:val="001A05E8"/>
    <w:rsid w:val="001A34D0"/>
    <w:rsid w:val="001B3D3D"/>
    <w:rsid w:val="001B45DF"/>
    <w:rsid w:val="001C077A"/>
    <w:rsid w:val="001C16E1"/>
    <w:rsid w:val="001C44AC"/>
    <w:rsid w:val="001C595D"/>
    <w:rsid w:val="001C5EB3"/>
    <w:rsid w:val="001D1A56"/>
    <w:rsid w:val="001D4C24"/>
    <w:rsid w:val="001D53BC"/>
    <w:rsid w:val="001D7791"/>
    <w:rsid w:val="001E3D3A"/>
    <w:rsid w:val="001E48B0"/>
    <w:rsid w:val="001F4B9F"/>
    <w:rsid w:val="001F648A"/>
    <w:rsid w:val="001F75D6"/>
    <w:rsid w:val="0020211E"/>
    <w:rsid w:val="002022D3"/>
    <w:rsid w:val="00202DED"/>
    <w:rsid w:val="002040E1"/>
    <w:rsid w:val="00221D8C"/>
    <w:rsid w:val="00222A91"/>
    <w:rsid w:val="002230CA"/>
    <w:rsid w:val="00224B84"/>
    <w:rsid w:val="00226102"/>
    <w:rsid w:val="00230C0D"/>
    <w:rsid w:val="00234367"/>
    <w:rsid w:val="00235312"/>
    <w:rsid w:val="00236394"/>
    <w:rsid w:val="002375D6"/>
    <w:rsid w:val="002424E9"/>
    <w:rsid w:val="00247593"/>
    <w:rsid w:val="00252077"/>
    <w:rsid w:val="00257328"/>
    <w:rsid w:val="00257BBC"/>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02D9"/>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0F27"/>
    <w:rsid w:val="005D3813"/>
    <w:rsid w:val="005D513D"/>
    <w:rsid w:val="005D5388"/>
    <w:rsid w:val="005D5D22"/>
    <w:rsid w:val="005E00DE"/>
    <w:rsid w:val="005F101B"/>
    <w:rsid w:val="005F6946"/>
    <w:rsid w:val="005F6D98"/>
    <w:rsid w:val="006020D9"/>
    <w:rsid w:val="006033BF"/>
    <w:rsid w:val="00606E77"/>
    <w:rsid w:val="00610895"/>
    <w:rsid w:val="00610B77"/>
    <w:rsid w:val="00620B74"/>
    <w:rsid w:val="00621421"/>
    <w:rsid w:val="00626A60"/>
    <w:rsid w:val="00635D23"/>
    <w:rsid w:val="006366B0"/>
    <w:rsid w:val="0064247D"/>
    <w:rsid w:val="00645A99"/>
    <w:rsid w:val="006460CC"/>
    <w:rsid w:val="00654269"/>
    <w:rsid w:val="00654395"/>
    <w:rsid w:val="0065564E"/>
    <w:rsid w:val="00656420"/>
    <w:rsid w:val="006601FC"/>
    <w:rsid w:val="00660FDD"/>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06F13"/>
    <w:rsid w:val="00711CFF"/>
    <w:rsid w:val="00717640"/>
    <w:rsid w:val="00720E28"/>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E7CE0"/>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A7B58"/>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35B7D"/>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3C41"/>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1358"/>
    <w:rsid w:val="00CC4C07"/>
    <w:rsid w:val="00CC6587"/>
    <w:rsid w:val="00CE088C"/>
    <w:rsid w:val="00CE37D4"/>
    <w:rsid w:val="00CE51EF"/>
    <w:rsid w:val="00CE53A1"/>
    <w:rsid w:val="00CE6A15"/>
    <w:rsid w:val="00CE6DEE"/>
    <w:rsid w:val="00CF1022"/>
    <w:rsid w:val="00CF15A4"/>
    <w:rsid w:val="00CF1D3E"/>
    <w:rsid w:val="00CF3B1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72F6D"/>
    <w:rsid w:val="00E8114D"/>
    <w:rsid w:val="00E84312"/>
    <w:rsid w:val="00E8478B"/>
    <w:rsid w:val="00E854CA"/>
    <w:rsid w:val="00E95EAA"/>
    <w:rsid w:val="00E9715A"/>
    <w:rsid w:val="00EA0E9D"/>
    <w:rsid w:val="00EA1464"/>
    <w:rsid w:val="00EA655E"/>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4677F"/>
    <w:rsid w:val="00F51FB9"/>
    <w:rsid w:val="00F57C0A"/>
    <w:rsid w:val="00F61EFC"/>
    <w:rsid w:val="00F64B5F"/>
    <w:rsid w:val="00F673DC"/>
    <w:rsid w:val="00F71181"/>
    <w:rsid w:val="00F75681"/>
    <w:rsid w:val="00F76412"/>
    <w:rsid w:val="00F7786C"/>
    <w:rsid w:val="00F77D29"/>
    <w:rsid w:val="00F819D0"/>
    <w:rsid w:val="00F82500"/>
    <w:rsid w:val="00F83D0E"/>
    <w:rsid w:val="00F85D15"/>
    <w:rsid w:val="00F85D95"/>
    <w:rsid w:val="00F861D7"/>
    <w:rsid w:val="00F87139"/>
    <w:rsid w:val="00F912C5"/>
    <w:rsid w:val="00F95783"/>
    <w:rsid w:val="00FA0EE5"/>
    <w:rsid w:val="00FA1A8E"/>
    <w:rsid w:val="00FA1C34"/>
    <w:rsid w:val="00FA3393"/>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2020-05-13T05:08:00Z</dcterms:created>
  <dcterms:modified xsi:type="dcterms:W3CDTF">2020-05-13T05:08:00Z</dcterms:modified>
</cp:coreProperties>
</file>